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07" w:rsidRPr="00593B56" w:rsidRDefault="00B33A07" w:rsidP="00B33A07">
      <w:pPr>
        <w:widowControl/>
        <w:spacing w:after="100" w:afterAutospacing="1" w:line="300" w:lineRule="exact"/>
        <w:jc w:val="center"/>
        <w:outlineLvl w:val="0"/>
        <w:rPr>
          <w:rFonts w:asciiTheme="minorEastAsia" w:eastAsiaTheme="minorEastAsia" w:hAnsi="Heiti SC Medium" w:cs="Lucida Grande"/>
          <w:b/>
          <w:bCs/>
          <w:color w:val="000000" w:themeColor="text1"/>
          <w:kern w:val="36"/>
          <w:sz w:val="28"/>
          <w:szCs w:val="48"/>
        </w:rPr>
      </w:pPr>
      <w:r w:rsidRPr="00593B56">
        <w:rPr>
          <w:rFonts w:asciiTheme="minorEastAsia" w:eastAsiaTheme="minorEastAsia" w:hAnsi="Heiti SC Medium" w:cs="Lucida Grande" w:hint="eastAsia"/>
          <w:b/>
          <w:bCs/>
          <w:color w:val="000000" w:themeColor="text1"/>
          <w:kern w:val="36"/>
          <w:sz w:val="28"/>
          <w:szCs w:val="48"/>
        </w:rPr>
        <w:t>北京外国语大学第六届中国国际“互联网+”大学生创新创业大赛</w:t>
      </w:r>
    </w:p>
    <w:p w:rsidR="00480D1E" w:rsidRPr="00593B56" w:rsidRDefault="00480D1E" w:rsidP="00B33A07">
      <w:pPr>
        <w:spacing w:beforeLines="20" w:before="62" w:afterLines="120" w:after="374" w:line="440" w:lineRule="exact"/>
        <w:jc w:val="center"/>
        <w:rPr>
          <w:rFonts w:asciiTheme="minorEastAsia" w:eastAsiaTheme="minorEastAsia" w:hAnsi="Times New Roman"/>
          <w:b/>
          <w:sz w:val="28"/>
          <w:szCs w:val="28"/>
        </w:rPr>
      </w:pPr>
      <w:bookmarkStart w:id="0" w:name="_Hlk21941070"/>
      <w:r>
        <w:rPr>
          <w:rFonts w:asciiTheme="minorEastAsia" w:eastAsiaTheme="minorEastAsia" w:hAnsi="Times New Roman" w:hint="eastAsia"/>
          <w:b/>
          <w:sz w:val="28"/>
          <w:szCs w:val="28"/>
        </w:rPr>
        <w:t>校内选拔赛</w:t>
      </w:r>
      <w:r w:rsidRPr="00593B56">
        <w:rPr>
          <w:rFonts w:asciiTheme="minorEastAsia" w:eastAsiaTheme="minorEastAsia" w:hAnsi="Times New Roman" w:hint="eastAsia"/>
          <w:b/>
          <w:sz w:val="28"/>
          <w:szCs w:val="28"/>
        </w:rPr>
        <w:t>项目创意建议</w:t>
      </w:r>
    </w:p>
    <w:p w:rsidR="00480D1E" w:rsidRPr="00593B56" w:rsidRDefault="00480D1E" w:rsidP="00B33A07">
      <w:pPr>
        <w:spacing w:beforeLines="20" w:before="62" w:afterLines="20" w:after="62" w:line="440" w:lineRule="exact"/>
        <w:ind w:firstLineChars="200" w:firstLine="562"/>
        <w:rPr>
          <w:rFonts w:asciiTheme="minorEastAsia" w:eastAsiaTheme="minorEastAsia" w:hAnsi="楷体"/>
          <w:b/>
          <w:bCs/>
          <w:sz w:val="28"/>
          <w:szCs w:val="28"/>
        </w:rPr>
      </w:pPr>
      <w:r w:rsidRPr="00593B56">
        <w:rPr>
          <w:rFonts w:asciiTheme="minorEastAsia" w:eastAsiaTheme="minorEastAsia" w:hAnsi="楷体" w:hint="eastAsia"/>
          <w:b/>
          <w:bCs/>
          <w:kern w:val="0"/>
          <w:sz w:val="28"/>
          <w:szCs w:val="28"/>
        </w:rPr>
        <w:t>1.“智能+”创新创业项目</w:t>
      </w:r>
    </w:p>
    <w:p w:rsidR="00480D1E" w:rsidRPr="00593B56" w:rsidRDefault="00480D1E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随着5G技术的发展，基于核心算法、行业大数据和行业专家驱动的新一代人工智能快速发展，不断取得新的突破。新一代人工智能技术在交通出行、医疗、校园安全、教育、家居、金融安防、慈善民生、个人助理、展览、精准扶贫等领域有着广阔而高效的应用场景。</w:t>
      </w:r>
    </w:p>
    <w:p w:rsidR="00480D1E" w:rsidRPr="00593B56" w:rsidRDefault="00480D1E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运用“智能+”理念，利用人工智能技术，围绕设施设备、管理服务、生产制造、节约资源、生活方式、教育培训、健康生活等方面升级改善构建智能解决方案，形成创新创业项目。</w:t>
      </w:r>
    </w:p>
    <w:p w:rsidR="00480D1E" w:rsidRPr="00593B56" w:rsidRDefault="00480D1E" w:rsidP="00B33A07">
      <w:pPr>
        <w:spacing w:beforeLines="20" w:before="62" w:afterLines="20" w:after="62" w:line="440" w:lineRule="exact"/>
        <w:ind w:firstLineChars="200" w:firstLine="562"/>
        <w:rPr>
          <w:rFonts w:asciiTheme="minorEastAsia" w:eastAsiaTheme="minorEastAsia" w:hAnsi="楷体"/>
          <w:b/>
          <w:bCs/>
          <w:kern w:val="0"/>
          <w:sz w:val="28"/>
          <w:szCs w:val="28"/>
        </w:rPr>
      </w:pPr>
      <w:r w:rsidRPr="00593B56">
        <w:rPr>
          <w:rFonts w:asciiTheme="minorEastAsia" w:eastAsiaTheme="minorEastAsia" w:hAnsi="楷体" w:hint="eastAsia"/>
          <w:b/>
          <w:bCs/>
          <w:kern w:val="0"/>
          <w:sz w:val="28"/>
          <w:szCs w:val="28"/>
        </w:rPr>
        <w:t>2.“文创+”创新创业项目</w:t>
      </w:r>
    </w:p>
    <w:p w:rsidR="00480D1E" w:rsidRPr="00593B56" w:rsidRDefault="00480D1E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文化创意产品是源于特定文化主题，经独具匠心创意转化后形成的设计产品，能更加突出宣传该文化主题，并具备一定的市场价值。</w:t>
      </w:r>
    </w:p>
    <w:p w:rsidR="00480D1E" w:rsidRPr="00593B56" w:rsidRDefault="00480D1E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运用“文创+”理念，以践行社会主义核心价值观、传承中华优秀传统文化、弘扬“工匠精神”、宣传北京市和海淀区、宣传</w:t>
      </w:r>
      <w:r w:rsidR="00FB2D83">
        <w:rPr>
          <w:rFonts w:asciiTheme="minorEastAsia" w:eastAsiaTheme="minorEastAsia" w:hAnsi="仿宋" w:hint="eastAsia"/>
          <w:kern w:val="0"/>
          <w:sz w:val="28"/>
          <w:szCs w:val="28"/>
        </w:rPr>
        <w:t>北京外国语大学</w:t>
      </w: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（办学理念、专业、办学业绩等）等为主题，深入挖掘内涵，汇聚创意设计资源，形成创意设计作品。</w:t>
      </w:r>
    </w:p>
    <w:p w:rsidR="00480D1E" w:rsidRPr="00593B56" w:rsidRDefault="00480D1E" w:rsidP="00B33A07">
      <w:pPr>
        <w:spacing w:beforeLines="20" w:before="62" w:afterLines="20" w:after="62" w:line="440" w:lineRule="exact"/>
        <w:ind w:firstLineChars="200" w:firstLine="562"/>
        <w:rPr>
          <w:rFonts w:asciiTheme="minorEastAsia" w:eastAsiaTheme="minorEastAsia" w:hAnsi="楷体"/>
          <w:b/>
          <w:bCs/>
          <w:kern w:val="0"/>
          <w:sz w:val="28"/>
          <w:szCs w:val="28"/>
        </w:rPr>
      </w:pPr>
      <w:r w:rsidRPr="00593B56">
        <w:rPr>
          <w:rFonts w:asciiTheme="minorEastAsia" w:eastAsiaTheme="minorEastAsia" w:hAnsi="楷体" w:hint="eastAsia"/>
          <w:b/>
          <w:bCs/>
          <w:kern w:val="0"/>
          <w:sz w:val="28"/>
          <w:szCs w:val="28"/>
        </w:rPr>
        <w:t>3.“专业（学科）+”创新创业项目</w:t>
      </w:r>
    </w:p>
    <w:p w:rsidR="00480D1E" w:rsidRPr="00593B56" w:rsidRDefault="00480D1E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学科知识来源于生活，服务于生活，发挥专业学科优势，让学科知识服务更多的社会领域。本项目比赛为自由选择项目，要求立足于学生本身所学专业知识或创新成果，从学科专业优势出发，提出创意项目。</w:t>
      </w:r>
    </w:p>
    <w:p w:rsidR="00480D1E" w:rsidRPr="00593B56" w:rsidRDefault="00480D1E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kern w:val="0"/>
          <w:sz w:val="28"/>
          <w:szCs w:val="28"/>
        </w:rPr>
        <w:t>具体学科和创意项目相结合的形式进行设计，例如：“平面设计+虚拟现实”，“物联网+5G服务现代社区”“云计算+”、“电子商务+”、“艺术+”等，突出学科优势，服务社会项目。</w:t>
      </w:r>
    </w:p>
    <w:bookmarkEnd w:id="0"/>
    <w:p w:rsidR="00B33A07" w:rsidRPr="00593B56" w:rsidRDefault="00B33A07" w:rsidP="00B33A07">
      <w:pPr>
        <w:spacing w:beforeLines="20" w:before="62" w:afterLines="20" w:after="62" w:line="440" w:lineRule="exact"/>
        <w:ind w:firstLineChars="200" w:firstLine="562"/>
        <w:rPr>
          <w:rFonts w:asciiTheme="minorEastAsia" w:eastAsiaTheme="minorEastAsia" w:hAnsi="楷体"/>
          <w:b/>
          <w:bCs/>
          <w:color w:val="000000" w:themeColor="text1"/>
          <w:kern w:val="0"/>
          <w:sz w:val="28"/>
          <w:szCs w:val="28"/>
        </w:rPr>
      </w:pPr>
      <w:r w:rsidRPr="00593B56">
        <w:rPr>
          <w:rFonts w:asciiTheme="minorEastAsia" w:eastAsiaTheme="minorEastAsia" w:hAnsi="楷体" w:hint="eastAsia"/>
          <w:b/>
          <w:bCs/>
          <w:color w:val="000000" w:themeColor="text1"/>
          <w:kern w:val="0"/>
          <w:sz w:val="28"/>
          <w:szCs w:val="28"/>
        </w:rPr>
        <w:t>4.“青年红色筑梦之旅”活动项目</w:t>
      </w:r>
    </w:p>
    <w:p w:rsidR="00B33A07" w:rsidRPr="00593B56" w:rsidRDefault="003D3457" w:rsidP="00B33A07">
      <w:pPr>
        <w:spacing w:line="440" w:lineRule="exact"/>
        <w:ind w:firstLineChars="200" w:firstLine="560"/>
        <w:rPr>
          <w:rFonts w:asciiTheme="minorEastAsia" w:eastAsiaTheme="minorEastAsia" w:hAnsi="仿宋"/>
          <w:kern w:val="0"/>
          <w:sz w:val="28"/>
          <w:szCs w:val="28"/>
        </w:rPr>
      </w:pPr>
      <w:r>
        <w:rPr>
          <w:rFonts w:asciiTheme="minorEastAsia" w:eastAsiaTheme="minorEastAsia" w:hAnsi="仿宋" w:hint="eastAsia"/>
          <w:kern w:val="0"/>
          <w:sz w:val="28"/>
          <w:szCs w:val="28"/>
        </w:rPr>
        <w:t>通过学生创新创业项目</w:t>
      </w:r>
      <w:r w:rsidR="00B33A07" w:rsidRPr="00593B56">
        <w:rPr>
          <w:rFonts w:asciiTheme="minorEastAsia" w:eastAsiaTheme="minorEastAsia" w:hAnsi="仿宋" w:hint="eastAsia"/>
          <w:kern w:val="0"/>
          <w:sz w:val="28"/>
          <w:szCs w:val="28"/>
        </w:rPr>
        <w:t>助力精准扶贫、乡村振兴和社区治理，以“科技中国小分队”“健康中国小分队”“幸福中国小分队”“教育中国小分队”“法治中国小分队”“形象中国小分队”“政策宣讲小分队”或项目团队组团等形式，走进革命老区、贫困地区、城乡社区，从乡村振兴、精</w:t>
      </w:r>
      <w:r w:rsidR="00B33A07" w:rsidRPr="00593B56">
        <w:rPr>
          <w:rFonts w:asciiTheme="minorEastAsia" w:eastAsiaTheme="minorEastAsia" w:hAnsi="仿宋" w:hint="eastAsia"/>
          <w:kern w:val="0"/>
          <w:sz w:val="28"/>
          <w:szCs w:val="28"/>
        </w:rPr>
        <w:lastRenderedPageBreak/>
        <w:t>准扶贫、社区治理等多个方面开展帮扶工作。参赛团队在调研的基础下，摸清乡村振兴、精准扶贫脱贫和社区治理的需求，推出一批帮扶品牌项目，并制定项目详细的创意策划方案。</w:t>
      </w:r>
    </w:p>
    <w:p w:rsidR="00B33A07" w:rsidRPr="00593B56" w:rsidRDefault="00B33A07" w:rsidP="00B33A07">
      <w:pPr>
        <w:widowControl/>
        <w:spacing w:after="100" w:afterAutospacing="1" w:line="300" w:lineRule="exact"/>
        <w:outlineLvl w:val="0"/>
        <w:rPr>
          <w:rFonts w:asciiTheme="minorEastAsia" w:eastAsiaTheme="minorEastAsia" w:hAnsi="Lucida Grande" w:cs="Lucida Grande"/>
          <w:b/>
          <w:bCs/>
          <w:color w:val="000000" w:themeColor="text1"/>
          <w:kern w:val="36"/>
          <w:sz w:val="28"/>
          <w:szCs w:val="48"/>
        </w:rPr>
        <w:sectPr w:rsidR="00B33A07" w:rsidRPr="00593B56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B33A07" w:rsidRPr="00593B56" w:rsidRDefault="00B33A07" w:rsidP="00B33A07">
      <w:pPr>
        <w:widowControl/>
        <w:spacing w:after="100" w:afterAutospacing="1" w:line="300" w:lineRule="exact"/>
        <w:jc w:val="center"/>
        <w:outlineLvl w:val="0"/>
        <w:rPr>
          <w:rFonts w:asciiTheme="minorEastAsia" w:eastAsiaTheme="minorEastAsia" w:hAnsi="Heiti SC Medium" w:cs="Lucida Grande"/>
          <w:b/>
          <w:bCs/>
          <w:color w:val="000000" w:themeColor="text1"/>
          <w:kern w:val="36"/>
          <w:sz w:val="28"/>
          <w:szCs w:val="48"/>
        </w:rPr>
      </w:pPr>
      <w:r w:rsidRPr="00593B56">
        <w:rPr>
          <w:rFonts w:asciiTheme="minorEastAsia" w:eastAsiaTheme="minorEastAsia" w:hAnsi="Heiti SC Medium" w:cs="Lucida Grande" w:hint="eastAsia"/>
          <w:b/>
          <w:bCs/>
          <w:color w:val="000000" w:themeColor="text1"/>
          <w:kern w:val="36"/>
          <w:sz w:val="28"/>
          <w:szCs w:val="48"/>
        </w:rPr>
        <w:lastRenderedPageBreak/>
        <w:t>北京外国语大学第六届中国国际“互联网+”大学生创新创业大赛</w:t>
      </w:r>
    </w:p>
    <w:p w:rsidR="00B33A07" w:rsidRPr="00593B56" w:rsidRDefault="00480D1E" w:rsidP="00B33A07">
      <w:pPr>
        <w:widowControl/>
        <w:spacing w:after="100" w:afterAutospacing="1" w:line="300" w:lineRule="exact"/>
        <w:jc w:val="center"/>
        <w:outlineLvl w:val="0"/>
        <w:rPr>
          <w:rFonts w:asciiTheme="minorEastAsia" w:eastAsiaTheme="minorEastAsia" w:hAnsi="Heiti SC Medium" w:cs="Lucida Grande"/>
          <w:b/>
          <w:bCs/>
          <w:color w:val="000000" w:themeColor="text1"/>
          <w:kern w:val="36"/>
          <w:sz w:val="28"/>
          <w:szCs w:val="48"/>
        </w:rPr>
      </w:pPr>
      <w:r>
        <w:rPr>
          <w:rFonts w:asciiTheme="minorEastAsia" w:eastAsiaTheme="minorEastAsia" w:hAnsi="Heiti SC Medium" w:cs="Lucida Grande" w:hint="eastAsia"/>
          <w:b/>
          <w:bCs/>
          <w:color w:val="000000" w:themeColor="text1"/>
          <w:kern w:val="36"/>
          <w:sz w:val="28"/>
          <w:szCs w:val="48"/>
        </w:rPr>
        <w:t>校内选拔赛</w:t>
      </w:r>
      <w:r w:rsidR="00B33A07" w:rsidRPr="00593B56">
        <w:rPr>
          <w:rFonts w:asciiTheme="minorEastAsia" w:eastAsiaTheme="minorEastAsia" w:hAnsi="Heiti SC Medium" w:cs="Lucida Grande" w:hint="eastAsia"/>
          <w:b/>
          <w:bCs/>
          <w:color w:val="000000" w:themeColor="text1"/>
          <w:kern w:val="36"/>
          <w:sz w:val="28"/>
          <w:szCs w:val="48"/>
        </w:rPr>
        <w:t>项目报名申请书</w:t>
      </w:r>
    </w:p>
    <w:p w:rsidR="00EE5EDD" w:rsidRPr="00593B56" w:rsidRDefault="00C119AB">
      <w:pPr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="仿宋"/>
          <w:b/>
          <w:bCs/>
          <w:sz w:val="28"/>
          <w:szCs w:val="28"/>
        </w:rPr>
      </w:pPr>
      <w:r w:rsidRPr="00593B56">
        <w:rPr>
          <w:rFonts w:asciiTheme="minorEastAsia" w:eastAsiaTheme="minorEastAsia" w:hAnsi="仿宋" w:hint="eastAsia"/>
          <w:b/>
          <w:bCs/>
          <w:sz w:val="28"/>
          <w:szCs w:val="28"/>
        </w:rPr>
        <w:t>1.</w:t>
      </w:r>
      <w:bookmarkStart w:id="1" w:name="_Hlk21941098"/>
      <w:r w:rsidRPr="00593B56">
        <w:rPr>
          <w:rFonts w:asciiTheme="minorEastAsia" w:eastAsiaTheme="minorEastAsia" w:hAnsi="楷体" w:hint="eastAsia"/>
          <w:b/>
          <w:bCs/>
          <w:kern w:val="0"/>
          <w:sz w:val="28"/>
          <w:szCs w:val="28"/>
        </w:rPr>
        <w:t>“智能+”创新创业项目</w:t>
      </w:r>
      <w:r w:rsidRPr="00593B56">
        <w:rPr>
          <w:rFonts w:asciiTheme="minorEastAsia" w:eastAsiaTheme="minorEastAsia" w:hAnsi="仿宋" w:hint="eastAsia"/>
          <w:b/>
          <w:bCs/>
          <w:sz w:val="28"/>
          <w:szCs w:val="28"/>
        </w:rPr>
        <w:t>（同3.</w:t>
      </w:r>
      <w:r w:rsidRPr="00593B56">
        <w:rPr>
          <w:rFonts w:asciiTheme="minorEastAsia" w:eastAsiaTheme="minorEastAsia" w:hAnsi="楷体" w:hint="eastAsia"/>
          <w:b/>
          <w:bCs/>
          <w:kern w:val="0"/>
          <w:sz w:val="28"/>
          <w:szCs w:val="28"/>
        </w:rPr>
        <w:t>“专业（学科）+”创新创业项目</w:t>
      </w:r>
      <w:r w:rsidRPr="00593B56">
        <w:rPr>
          <w:rFonts w:asciiTheme="minorEastAsia" w:eastAsiaTheme="minorEastAsia" w:hAnsi="仿宋" w:hint="eastAsia"/>
          <w:b/>
          <w:bCs/>
          <w:sz w:val="28"/>
          <w:szCs w:val="28"/>
        </w:rPr>
        <w:t>）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2551"/>
      </w:tblGrid>
      <w:tr w:rsidR="00B33A07" w:rsidRPr="00593B56" w:rsidTr="004E67B7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7" w:rsidRPr="00593B56" w:rsidRDefault="00B33A0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7" w:rsidRPr="00593B56" w:rsidRDefault="00B33A0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5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队长姓名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593B56" w:rsidRPr="00593B56" w:rsidTr="004E67B7">
        <w:trPr>
          <w:trHeight w:val="5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7" w:rsidRPr="00593B56" w:rsidRDefault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院系专业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07" w:rsidRPr="00593B56" w:rsidRDefault="00B33A07" w:rsidP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7" w:rsidRPr="00593B56" w:rsidRDefault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7" w:rsidRPr="00593B56" w:rsidRDefault="00B33A0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10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B33A07" w:rsidP="004E67B7">
            <w:pPr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姓名-</w:t>
            </w:r>
            <w:r w:rsidR="004E67B7"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联系电话-</w:t>
            </w: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院系-学号：</w:t>
            </w:r>
            <w:r w:rsidR="00917490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（团队总人数3</w:t>
            </w:r>
            <w:r w:rsidR="00917490"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  <w:t>-8</w:t>
            </w:r>
            <w:r w:rsidR="00917490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4E67B7">
            <w:pPr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姓名-职称-联系电话：</w:t>
            </w:r>
          </w:p>
        </w:tc>
      </w:tr>
      <w:tr w:rsidR="004E67B7" w:rsidRPr="00593B56" w:rsidTr="00593B56">
        <w:trPr>
          <w:trHeight w:val="113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4E67B7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目标人群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4E67B7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描述创意项目主要针对的客户群，建立用户画像，如用户的年龄、分布、用户规模、个性特点等。</w:t>
            </w:r>
          </w:p>
        </w:tc>
      </w:tr>
      <w:tr w:rsidR="00EE5EDD" w:rsidRPr="00593B56" w:rsidTr="00593B56">
        <w:trPr>
          <w:trHeight w:val="12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需求痛点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描述针对目标客户群，创意项目解决的主要问题，这些问题尚未解决的主要原因等。</w:t>
            </w:r>
          </w:p>
        </w:tc>
      </w:tr>
      <w:tr w:rsidR="00EE5EDD" w:rsidRPr="00593B56" w:rsidTr="00593B56">
        <w:trPr>
          <w:trHeight w:val="9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解决方案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描述产品或服务的功能、架构、使用流程、升级迭代、特色亮点等。</w:t>
            </w:r>
          </w:p>
        </w:tc>
      </w:tr>
      <w:tr w:rsidR="00EE5EDD" w:rsidRPr="00593B56" w:rsidTr="004E67B7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市场推广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描述产品或服务具体的推广方式、销售策略、外部合作资源等。</w:t>
            </w:r>
          </w:p>
        </w:tc>
      </w:tr>
      <w:tr w:rsidR="00EE5EDD" w:rsidRPr="00593B56" w:rsidTr="00593B56">
        <w:trPr>
          <w:trHeight w:val="31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财务核算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描述产品或服务的各项成本、市场定价、预期销售额、预期利润等。</w:t>
            </w:r>
          </w:p>
        </w:tc>
      </w:tr>
      <w:tr w:rsidR="00EE5EDD" w:rsidRPr="00593B56" w:rsidTr="00593B56">
        <w:trPr>
          <w:trHeight w:val="31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团队架构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团队成员简介、分工、股权架构等。</w:t>
            </w:r>
          </w:p>
        </w:tc>
      </w:tr>
      <w:tr w:rsidR="00EE5EDD" w:rsidRPr="00593B56" w:rsidTr="00593B56">
        <w:trPr>
          <w:trHeight w:val="49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593B56">
        <w:trPr>
          <w:trHeight w:val="8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未来发展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项目未来的发展规模、发展方向、可能遇到的问题等。</w:t>
            </w:r>
          </w:p>
        </w:tc>
      </w:tr>
      <w:tr w:rsidR="00EE5EDD" w:rsidRPr="00593B56" w:rsidTr="004E67B7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产品或服务的</w:t>
            </w:r>
          </w:p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架构图、流程图或效果图</w:t>
            </w:r>
          </w:p>
        </w:tc>
        <w:tc>
          <w:tcPr>
            <w:tcW w:w="8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FF0000"/>
                <w:kern w:val="0"/>
                <w:sz w:val="22"/>
              </w:rPr>
              <w:t>纸质版、电子版</w:t>
            </w:r>
          </w:p>
        </w:tc>
      </w:tr>
      <w:tr w:rsidR="00EE5EDD" w:rsidRPr="00593B56" w:rsidTr="004E67B7">
        <w:trPr>
          <w:trHeight w:val="62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rPr>
          <w:trHeight w:val="62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</w:tbl>
    <w:p w:rsidR="004E67B7" w:rsidRPr="00593B56" w:rsidRDefault="004E67B7">
      <w:pPr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="仿宋"/>
          <w:b/>
          <w:bCs/>
          <w:color w:val="000000" w:themeColor="text1"/>
          <w:sz w:val="28"/>
          <w:szCs w:val="28"/>
        </w:rPr>
        <w:sectPr w:rsidR="004E67B7" w:rsidRPr="00593B56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EE5EDD" w:rsidRPr="00593B56" w:rsidRDefault="00C119AB">
      <w:pPr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="仿宋"/>
          <w:b/>
          <w:bCs/>
          <w:color w:val="FF0000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593B56">
        <w:rPr>
          <w:rFonts w:asciiTheme="minorEastAsia" w:eastAsiaTheme="minorEastAsia" w:hAnsi="楷体" w:hint="eastAsia"/>
          <w:b/>
          <w:bCs/>
          <w:kern w:val="0"/>
          <w:sz w:val="28"/>
          <w:szCs w:val="28"/>
        </w:rPr>
        <w:t>“文创+” 创新创业项目</w:t>
      </w: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1560"/>
        <w:gridCol w:w="4961"/>
        <w:gridCol w:w="1277"/>
        <w:gridCol w:w="2551"/>
      </w:tblGrid>
      <w:tr w:rsidR="004E67B7" w:rsidRPr="00593B56" w:rsidTr="004E67B7">
        <w:trPr>
          <w:trHeight w:val="6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队长姓名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院系专业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117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姓名-联系电话-院系-学号：</w:t>
            </w:r>
            <w:r w:rsidR="00917490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（团队总人数3</w:t>
            </w:r>
            <w:r w:rsidR="00917490"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  <w:t>-8</w:t>
            </w:r>
            <w:r w:rsidR="00917490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姓名-职称-联系电话：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作品设计理念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文创产品设计的的初心、创意、特色、应用领域等。</w:t>
            </w:r>
          </w:p>
        </w:tc>
      </w:tr>
      <w:tr w:rsidR="00EE5EDD" w:rsidRPr="00593B56" w:rsidTr="004E67B7">
        <w:tblPrEx>
          <w:jc w:val="left"/>
        </w:tblPrEx>
        <w:trPr>
          <w:trHeight w:val="9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7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 w:themeColor="text1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作品logo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 w:themeColor="text1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 w:themeColor="text1"/>
                <w:kern w:val="0"/>
                <w:sz w:val="22"/>
              </w:rPr>
              <w:t>logo的图案及示意解析（作为未来产品品牌应用）</w:t>
            </w:r>
          </w:p>
        </w:tc>
      </w:tr>
      <w:tr w:rsidR="00EE5EDD" w:rsidRPr="00593B56" w:rsidTr="004E67B7">
        <w:tblPrEx>
          <w:jc w:val="left"/>
        </w:tblPrEx>
        <w:trPr>
          <w:trHeight w:val="1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作品目标人群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设计针对的目标客户群体，建立用户画像，如用户的年龄、分布、用户规模、个性特点等。</w:t>
            </w:r>
          </w:p>
        </w:tc>
      </w:tr>
      <w:tr w:rsidR="00EE5EDD" w:rsidRPr="00593B56" w:rsidTr="004E67B7">
        <w:tblPrEx>
          <w:jc w:val="left"/>
        </w:tblPrEx>
        <w:trPr>
          <w:trHeight w:val="9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作品具体呈现</w:t>
            </w:r>
          </w:p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品牌或设计的载体，如销售文化衫、制作手绘地图、成立摄影工作室、拍摄短视频等。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作品营销模式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设计产品或服务如何推广、如何盈利、外部合作资源等。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团队架构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团队成员简介、分工、股权架构等。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作品设计</w:t>
            </w:r>
          </w:p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或产品效果图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FF0000"/>
                <w:kern w:val="0"/>
                <w:sz w:val="22"/>
              </w:rPr>
              <w:t>纸质版、电子版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</w:tbl>
    <w:p w:rsidR="00B33A07" w:rsidRPr="00593B56" w:rsidRDefault="00B33A07">
      <w:pPr>
        <w:spacing w:line="440" w:lineRule="exact"/>
        <w:ind w:firstLineChars="200" w:firstLine="562"/>
        <w:rPr>
          <w:rFonts w:asciiTheme="minorEastAsia" w:eastAsiaTheme="minorEastAsia" w:hAnsi="仿宋"/>
          <w:b/>
          <w:bCs/>
          <w:sz w:val="28"/>
          <w:szCs w:val="28"/>
        </w:rPr>
        <w:sectPr w:rsidR="00B33A07" w:rsidRPr="00593B56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EE5EDD" w:rsidRPr="00593B56" w:rsidRDefault="00C119AB">
      <w:pPr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="仿宋"/>
          <w:b/>
          <w:bCs/>
          <w:color w:val="0D0D0D" w:themeColor="text1" w:themeTint="F2"/>
          <w:kern w:val="0"/>
          <w:sz w:val="28"/>
          <w:szCs w:val="28"/>
        </w:rPr>
      </w:pPr>
      <w:r w:rsidRPr="00593B56">
        <w:rPr>
          <w:rFonts w:asciiTheme="minorEastAsia" w:eastAsiaTheme="minorEastAsia" w:hAnsi="仿宋" w:hint="eastAsia"/>
          <w:b/>
          <w:bCs/>
          <w:color w:val="0D0D0D" w:themeColor="text1" w:themeTint="F2"/>
          <w:sz w:val="28"/>
          <w:szCs w:val="28"/>
        </w:rPr>
        <w:lastRenderedPageBreak/>
        <w:t xml:space="preserve">3. </w:t>
      </w:r>
      <w:r w:rsidRPr="00593B56">
        <w:rPr>
          <w:rFonts w:asciiTheme="minorEastAsia" w:eastAsiaTheme="minorEastAsia" w:hAnsi="楷体" w:hint="eastAsia"/>
          <w:b/>
          <w:bCs/>
          <w:color w:val="0D0D0D" w:themeColor="text1" w:themeTint="F2"/>
          <w:kern w:val="0"/>
          <w:sz w:val="28"/>
          <w:szCs w:val="28"/>
        </w:rPr>
        <w:t>红色筑梦之旅</w:t>
      </w: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1560"/>
        <w:gridCol w:w="4961"/>
        <w:gridCol w:w="1277"/>
        <w:gridCol w:w="2551"/>
      </w:tblGrid>
      <w:tr w:rsidR="004E67B7" w:rsidRPr="00593B56" w:rsidTr="004E67B7">
        <w:trPr>
          <w:trHeight w:val="6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队长姓名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院系专业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</w:p>
        </w:tc>
      </w:tr>
      <w:tr w:rsidR="004E67B7" w:rsidRPr="00593B56" w:rsidTr="004E67B7">
        <w:trPr>
          <w:trHeight w:val="117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姓名-联系电话-院系-学号：</w:t>
            </w:r>
            <w:r w:rsidR="00917490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（团队总人数3</w:t>
            </w:r>
            <w:r w:rsidR="00917490"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  <w:t>-8</w:t>
            </w:r>
            <w:r w:rsidR="00917490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人）</w:t>
            </w:r>
            <w:bookmarkStart w:id="2" w:name="_GoBack"/>
            <w:bookmarkEnd w:id="2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jc w:val="center"/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B7" w:rsidRPr="00593B56" w:rsidRDefault="004E67B7" w:rsidP="005C2495">
            <w:pPr>
              <w:rPr>
                <w:rFonts w:asciiTheme="minorEastAsia" w:eastAsiaTheme="minorEastAsia" w:hAnsi="DengXian"/>
                <w:color w:val="000000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00000"/>
                <w:kern w:val="0"/>
                <w:sz w:val="22"/>
              </w:rPr>
              <w:t>姓名-职称-联系电话：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bookmarkStart w:id="3" w:name="_Hlk22127473"/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地点及人群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说明红色之旅具体地点及帮扶人群，如针对XXX村XXX养殖户进行精准扶贫。</w:t>
            </w:r>
          </w:p>
        </w:tc>
      </w:tr>
      <w:tr w:rsidR="00EE5EDD" w:rsidRPr="00593B56" w:rsidTr="004E67B7">
        <w:tblPrEx>
          <w:jc w:val="left"/>
        </w:tblPrEx>
        <w:trPr>
          <w:trHeight w:val="9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7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扶贫项目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说明项目的具体形式，如教育扶贫、电商扶贫等。</w:t>
            </w:r>
          </w:p>
        </w:tc>
      </w:tr>
      <w:tr w:rsidR="00EE5EDD" w:rsidRPr="00593B56" w:rsidTr="004E67B7">
        <w:tblPrEx>
          <w:jc w:val="left"/>
        </w:tblPrEx>
        <w:trPr>
          <w:trHeight w:val="1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具体方式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描述项目或扶贫的具体方式方法。</w:t>
            </w:r>
          </w:p>
        </w:tc>
      </w:tr>
      <w:tr w:rsidR="00EE5EDD" w:rsidRPr="00593B56" w:rsidTr="004E67B7">
        <w:tblPrEx>
          <w:jc w:val="left"/>
        </w:tblPrEx>
        <w:trPr>
          <w:trHeight w:val="9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收益成果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描述项目已经产生或预期产生的成果，包含经济效益及社会效益。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财务核算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核算项目所需的资金成本及资金来源。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团队架构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团队成员简介、分工、股权架构等。</w:t>
            </w: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center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项目的相关证明材料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DD" w:rsidRPr="00593B56" w:rsidRDefault="00C119AB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  <w:r w:rsidRPr="00593B56">
              <w:rPr>
                <w:rFonts w:asciiTheme="minorEastAsia" w:eastAsiaTheme="minorEastAsia" w:hAnsi="DengXian" w:hint="eastAsia"/>
                <w:color w:val="0D0D0D" w:themeColor="text1" w:themeTint="F2"/>
                <w:kern w:val="0"/>
                <w:sz w:val="22"/>
              </w:rPr>
              <w:t>如赴当地扶贫的照片、项目产品照片、扶贫的合作协议或意向书等。</w:t>
            </w:r>
          </w:p>
        </w:tc>
      </w:tr>
      <w:bookmarkEnd w:id="3"/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</w:tr>
      <w:tr w:rsidR="00EE5EDD" w:rsidRPr="00593B56" w:rsidTr="004E67B7">
        <w:tblPrEx>
          <w:jc w:val="left"/>
        </w:tblPrEx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EDD" w:rsidRPr="00593B56" w:rsidRDefault="00EE5EDD">
            <w:pPr>
              <w:jc w:val="left"/>
              <w:rPr>
                <w:rFonts w:asciiTheme="minorEastAsia" w:eastAsiaTheme="minorEastAsia" w:hAnsi="DengXian"/>
                <w:color w:val="0D0D0D" w:themeColor="text1" w:themeTint="F2"/>
                <w:kern w:val="0"/>
                <w:sz w:val="22"/>
              </w:rPr>
            </w:pPr>
          </w:p>
        </w:tc>
      </w:tr>
      <w:bookmarkEnd w:id="1"/>
    </w:tbl>
    <w:p w:rsidR="00EE5EDD" w:rsidRPr="00593B56" w:rsidRDefault="00EE5EDD" w:rsidP="004E67B7">
      <w:pPr>
        <w:autoSpaceDN w:val="0"/>
        <w:spacing w:line="440" w:lineRule="exact"/>
        <w:outlineLvl w:val="0"/>
        <w:rPr>
          <w:rFonts w:asciiTheme="minorEastAsia" w:eastAsiaTheme="minorEastAsia" w:hAnsi="仿宋" w:cs="Times New Roman"/>
          <w:sz w:val="28"/>
          <w:szCs w:val="28"/>
        </w:rPr>
      </w:pPr>
    </w:p>
    <w:sectPr w:rsidR="00EE5EDD" w:rsidRPr="00593B5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panose1 w:val="020B0604020202020204"/>
    <w:charset w:val="86"/>
    <w:family w:val="roman"/>
    <w:pitch w:val="default"/>
    <w:sig w:usb0="00000000" w:usb1="00000000" w:usb2="00000010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BD"/>
    <w:rsid w:val="00043562"/>
    <w:rsid w:val="000A4074"/>
    <w:rsid w:val="000B2F2E"/>
    <w:rsid w:val="000F5336"/>
    <w:rsid w:val="001318AC"/>
    <w:rsid w:val="0015379F"/>
    <w:rsid w:val="00174655"/>
    <w:rsid w:val="001E4EFA"/>
    <w:rsid w:val="001F4976"/>
    <w:rsid w:val="002D128F"/>
    <w:rsid w:val="002E7327"/>
    <w:rsid w:val="003426BD"/>
    <w:rsid w:val="00342C1F"/>
    <w:rsid w:val="00374FF0"/>
    <w:rsid w:val="003B023F"/>
    <w:rsid w:val="003B6F8A"/>
    <w:rsid w:val="003D3457"/>
    <w:rsid w:val="00480D1E"/>
    <w:rsid w:val="004A5EBE"/>
    <w:rsid w:val="004A6575"/>
    <w:rsid w:val="004C5494"/>
    <w:rsid w:val="004E67B7"/>
    <w:rsid w:val="00501E0B"/>
    <w:rsid w:val="0055787A"/>
    <w:rsid w:val="00581ED0"/>
    <w:rsid w:val="00593B56"/>
    <w:rsid w:val="00595CC8"/>
    <w:rsid w:val="005B2C30"/>
    <w:rsid w:val="005B56BF"/>
    <w:rsid w:val="005D378D"/>
    <w:rsid w:val="005F274B"/>
    <w:rsid w:val="005F2C8A"/>
    <w:rsid w:val="00671A59"/>
    <w:rsid w:val="006D6548"/>
    <w:rsid w:val="006E4324"/>
    <w:rsid w:val="0074350A"/>
    <w:rsid w:val="00777A65"/>
    <w:rsid w:val="007807D2"/>
    <w:rsid w:val="00791126"/>
    <w:rsid w:val="007A07BC"/>
    <w:rsid w:val="007D2F97"/>
    <w:rsid w:val="00857702"/>
    <w:rsid w:val="008709FD"/>
    <w:rsid w:val="008A255D"/>
    <w:rsid w:val="008B7BE5"/>
    <w:rsid w:val="008E071A"/>
    <w:rsid w:val="00917490"/>
    <w:rsid w:val="009453F4"/>
    <w:rsid w:val="00974B27"/>
    <w:rsid w:val="00A31F0D"/>
    <w:rsid w:val="00B1241A"/>
    <w:rsid w:val="00B12941"/>
    <w:rsid w:val="00B33A07"/>
    <w:rsid w:val="00B5464E"/>
    <w:rsid w:val="00B7342B"/>
    <w:rsid w:val="00B75C12"/>
    <w:rsid w:val="00BC3AB0"/>
    <w:rsid w:val="00C119AB"/>
    <w:rsid w:val="00C25A66"/>
    <w:rsid w:val="00C66917"/>
    <w:rsid w:val="00C72CC2"/>
    <w:rsid w:val="00C8022A"/>
    <w:rsid w:val="00C92B5C"/>
    <w:rsid w:val="00CD4A62"/>
    <w:rsid w:val="00D112A2"/>
    <w:rsid w:val="00D22D04"/>
    <w:rsid w:val="00D41A1A"/>
    <w:rsid w:val="00D53F41"/>
    <w:rsid w:val="00D6350E"/>
    <w:rsid w:val="00D76B59"/>
    <w:rsid w:val="00DC008D"/>
    <w:rsid w:val="00E129E3"/>
    <w:rsid w:val="00E42F1D"/>
    <w:rsid w:val="00E50CEC"/>
    <w:rsid w:val="00E57C2F"/>
    <w:rsid w:val="00EB4784"/>
    <w:rsid w:val="00EE5EDD"/>
    <w:rsid w:val="00EE63A5"/>
    <w:rsid w:val="00EF16FA"/>
    <w:rsid w:val="00EF2D6A"/>
    <w:rsid w:val="00F024FC"/>
    <w:rsid w:val="00F3220E"/>
    <w:rsid w:val="00F34B5A"/>
    <w:rsid w:val="00F36A83"/>
    <w:rsid w:val="00F55998"/>
    <w:rsid w:val="00F86807"/>
    <w:rsid w:val="00FA3103"/>
    <w:rsid w:val="00FB2D83"/>
    <w:rsid w:val="00FB44EC"/>
    <w:rsid w:val="00FC081A"/>
    <w:rsid w:val="00FD7000"/>
    <w:rsid w:val="00FF1369"/>
    <w:rsid w:val="00FF2EB6"/>
    <w:rsid w:val="03E013BA"/>
    <w:rsid w:val="4AC50DF7"/>
    <w:rsid w:val="502E389E"/>
    <w:rsid w:val="67B466D8"/>
    <w:rsid w:val="6AA42A6B"/>
    <w:rsid w:val="6CFA5B38"/>
    <w:rsid w:val="6DD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2C373"/>
  <w15:docId w15:val="{CEA0C5AA-5E88-BC40-8D48-9DE811A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Body Text"/>
    <w:basedOn w:val="a"/>
    <w:link w:val="a6"/>
    <w:pPr>
      <w:spacing w:line="440" w:lineRule="exact"/>
    </w:pPr>
    <w:rPr>
      <w:rFonts w:ascii="Times New Roman" w:eastAsia="仿宋体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uiPriority w:val="99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qFormat/>
    <w:rPr>
      <w:rFonts w:ascii="Times New Roman" w:eastAsia="仿宋体" w:hAnsi="Times New Roman" w:cs="Times New Roman"/>
      <w:sz w:val="32"/>
      <w:szCs w:val="20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e">
    <w:name w:val="批注主题 字符"/>
    <w:basedOn w:val="a4"/>
    <w:link w:val="ad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2B90622-DC4D-4435-872E-F54566AC53A0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866C9842-2DEE-45ED-A8B9-78F90D3CACC2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A241C279-75C0-4CE8-8771-741B22DE7C84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99EAF916-49A4-43EE-BC87-C6F0BBDA3348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ADF3E4D7-A748-4221-91EA-55669CF2EA46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64B40D12-52DC-41BE-9BE6-38496422C6B8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B227ECDE-677D-4B9E-936D-9FA953D13DA2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AC957A1D-05D2-48A1-A7AF-E94DD7FCAF9C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A5766A9C-A860-45E4-8C7C-51C9A9334CA5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9.xml><?xml version="1.0" encoding="utf-8"?>
<ds:datastoreItem xmlns:ds="http://schemas.openxmlformats.org/officeDocument/2006/customXml" ds:itemID="{AC38E256-696C-4FE7-9616-93E3E88692A0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30193874-E2B0-4B5B-8FB5-6953F01180BE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9C841ED7-7415-4D06-9770-E613B5991ABB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6D9CD096-A55E-4E2A-A831-03F1C12CC115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EA5AB5ED-ACEE-4B48-9170-4D7D560F86FC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664A3F8F-B4FC-4492-A35D-9FDC8D3F2353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67FD58A5-8C50-9944-B0BA-43FE5FBD5E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990D2-B85D-4626-8A02-CA2063687C8B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54E2158D-811B-4A3A-BF12-7C300B19B6C8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F09589B0-C771-4E64-A843-7B3E74B7E943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921611BD-6031-4F0B-AEC5-D19972DF9E53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1A9904E6-61D6-4B8D-B701-9D9ABFE85086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85BC4CE8-5B94-4B08-A055-76CB50C3AA24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72466435-45BC-49F1-A5AE-3DA9F9C75E0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</dc:creator>
  <cp:lastModifiedBy>李超凡Mac</cp:lastModifiedBy>
  <cp:revision>8</cp:revision>
  <dcterms:created xsi:type="dcterms:W3CDTF">2020-03-12T06:22:00Z</dcterms:created>
  <dcterms:modified xsi:type="dcterms:W3CDTF">2020-03-16T08:07:00Z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